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F0" w:rsidRDefault="001936F0" w:rsidP="001936F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НЕПРОИЗНОСИМЫМИ СОГЛАСНЫМИ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1936F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Помочь сопоставить правила написания слов с парными по глухости-звонкости согласными и непроизносимыми согласными в корне слова; способствовать развитию навыка правописания слов с этими согласными</w:t>
            </w:r>
          </w:p>
        </w:tc>
      </w:tr>
      <w:tr w:rsidR="001936F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1936F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изучаемыми нормами русского языка, участвуют в устном общении на уроке, устанавливают соотношение звукового и буквенного состава в словах с непроизносимыми согласными, разбирают слова по составу, подбирают проверочные слова</w:t>
            </w:r>
          </w:p>
        </w:tc>
      </w:tr>
      <w:tr w:rsidR="001936F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деятельности, способность к самооценке на основе критерия успешности в учебной деятельности, этические чувства (доброжелательность, сочувствие); имеют представление о здоровом образе жизни</w:t>
            </w:r>
          </w:p>
        </w:tc>
      </w:tr>
      <w:tr w:rsidR="001936F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строят несложные рассуждения, устанавливают причинно-следственные связи, делают выводы, формулируют их; анализируют изучаемые языковые объекты с выделением их существенных и несущественных признаков; осуществляют анализ, синтез, сравнение языкового материала по заданным критериям.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учитывают правило (алгоритм) в планировании и контроле способа решения,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форме; </w:t>
            </w:r>
            <w:r>
              <w:rPr>
                <w:rFonts w:ascii="Times New Roman" w:hAnsi="Times New Roman" w:cs="Times New Roman"/>
              </w:rPr>
              <w:br/>
              <w:t>адекватно воспринимают оценку своей работы учителями, товарищами.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оценивают мысли, советы, предложения других людей, принимают их во внимание и пытаются учитывать в своей деятельности; задают вопросы, необходимые для организации собственной деятельности и сотрудничества с партнером; строят монологическое высказывание с учетом поставленной задачи</w:t>
            </w:r>
          </w:p>
        </w:tc>
      </w:tr>
      <w:tr w:rsidR="001936F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орфографические правила «Непроизносимые согласные в корне слова», «Правописание парных по глухости-звонкости согласных в корне слова»; проверочное слово, орфографический словарь; морфема, </w:t>
            </w:r>
            <w:r>
              <w:rPr>
                <w:rFonts w:ascii="Times New Roman" w:hAnsi="Times New Roman" w:cs="Times New Roman"/>
              </w:rPr>
              <w:br/>
              <w:t>разбор слова по составу</w:t>
            </w:r>
          </w:p>
        </w:tc>
      </w:tr>
      <w:tr w:rsidR="001936F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Учебник, рабочая тетрадь. 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 Единая коллекция цифровых образовательных ресурсов</w:t>
            </w:r>
            <w:bookmarkStart w:id="1" w:name="b1380436_013b_4958_bb4b_51059d96f63c"/>
            <w:bookmarkEnd w:id="1"/>
            <w:r>
              <w:rPr>
                <w:rFonts w:ascii="Times New Roman" w:hAnsi="Times New Roman" w:cs="Times New Roman"/>
              </w:rPr>
              <w:t xml:space="preserve">. Подбери проверочное слово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(для индивидуального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выполнения)</w:t>
            </w:r>
            <w:r>
              <w:rPr>
                <w:rFonts w:ascii="Times New Roman" w:hAnsi="Times New Roman" w:cs="Times New Roman"/>
              </w:rPr>
              <w:t xml:space="preserve">. URL: </w:t>
            </w:r>
            <w:proofErr w:type="spellStart"/>
            <w:r>
              <w:rPr>
                <w:rFonts w:ascii="Times New Roman" w:hAnsi="Times New Roman" w:cs="Times New Roman"/>
              </w:rPr>
              <w:t>school-collection.edu.ru</w:t>
            </w:r>
            <w:proofErr w:type="spellEnd"/>
          </w:p>
        </w:tc>
      </w:tr>
    </w:tbl>
    <w:p w:rsidR="001936F0" w:rsidRDefault="001936F0" w:rsidP="001936F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936F0" w:rsidRDefault="001936F0" w:rsidP="001936F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1936F0" w:rsidRDefault="001936F0" w:rsidP="001936F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1936F0" w:rsidTr="001936F0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6F0" w:rsidRDefault="001936F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1936F0" w:rsidRDefault="001936F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Добрый день, друзья мои!</w:t>
            </w:r>
          </w:p>
          <w:p w:rsidR="001936F0" w:rsidRDefault="001936F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–Добрый день, – ответим мы. </w:t>
            </w:r>
          </w:p>
          <w:p w:rsidR="001936F0" w:rsidRDefault="001936F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 две ниточки связали </w:t>
            </w:r>
          </w:p>
          <w:p w:rsidR="001936F0" w:rsidRDefault="001936F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Доброты и теплоты.</w:t>
            </w:r>
          </w:p>
          <w:p w:rsidR="001936F0" w:rsidRDefault="001936F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по образцу письмо слова «интересно»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155)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br/>
              <w:t>(монологический ответ), индивидуальная (письмо)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Слово, которое вы написали </w:t>
            </w:r>
            <w:r>
              <w:rPr>
                <w:rFonts w:ascii="Times New Roman" w:hAnsi="Times New Roman" w:cs="Times New Roman"/>
              </w:rPr>
              <w:br/>
              <w:t xml:space="preserve">в тетради, должно быть важным на каждом уроке. Учиться и узнавать новое – очень интересное </w:t>
            </w:r>
            <w:r>
              <w:rPr>
                <w:rFonts w:ascii="Times New Roman" w:hAnsi="Times New Roman" w:cs="Times New Roman"/>
              </w:rPr>
              <w:br/>
              <w:t>занятие. А сейчас всем интересно, как вы справились с домашним заданием.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Может быть проведена индивидуальная проверка письменной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работы у 1–2 учащихся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Проверяют домашнее задание: устно произносят пары слов (проверяемое </w:t>
            </w:r>
            <w:r>
              <w:rPr>
                <w:rFonts w:ascii="Times New Roman" w:hAnsi="Times New Roman" w:cs="Times New Roman"/>
              </w:rPr>
              <w:br/>
              <w:t>и проверочное)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рассуждения, устанавливают причинно-следственные связи, делают выводы, </w:t>
            </w:r>
            <w:r>
              <w:rPr>
                <w:rFonts w:ascii="Times New Roman" w:hAnsi="Times New Roman" w:cs="Times New Roman"/>
              </w:rPr>
              <w:br/>
              <w:t>формулируют их.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учителями, товарищами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Устный монологический ответ, правильное письменное выполнение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Актуализация знаний. 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</w:t>
            </w:r>
            <w:r>
              <w:rPr>
                <w:rFonts w:ascii="Times New Roman" w:hAnsi="Times New Roman" w:cs="Times New Roman"/>
              </w:rPr>
              <w:br/>
              <w:t xml:space="preserve">из упр. 230 учебника. О каком орфографическом правиле идет речь? Расскажите его. 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сформулировать, </w:t>
            </w:r>
            <w:r>
              <w:rPr>
                <w:rFonts w:ascii="Times New Roman" w:hAnsi="Times New Roman" w:cs="Times New Roman"/>
              </w:rPr>
              <w:br/>
              <w:t xml:space="preserve">о чем пойдет речь на нашем уроке </w:t>
            </w:r>
            <w:r>
              <w:rPr>
                <w:rFonts w:ascii="Times New Roman" w:hAnsi="Times New Roman" w:cs="Times New Roman"/>
              </w:rPr>
              <w:br/>
              <w:t>и какова цель работы на уроке.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стихотворении и прочитайте слова, где есть </w:t>
            </w:r>
            <w:proofErr w:type="spellStart"/>
            <w:r>
              <w:rPr>
                <w:rFonts w:ascii="Times New Roman" w:hAnsi="Times New Roman" w:cs="Times New Roman"/>
              </w:rPr>
              <w:t>непроиз-носимые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согласные (1-й вариант), где нет непроизносимых </w:t>
            </w:r>
            <w:r>
              <w:rPr>
                <w:rFonts w:ascii="Times New Roman" w:hAnsi="Times New Roman" w:cs="Times New Roman"/>
              </w:rPr>
              <w:br/>
              <w:t>согласных (2-й вариант)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стихотворение, формулируют орфографическое </w:t>
            </w:r>
            <w:r>
              <w:rPr>
                <w:rFonts w:ascii="Times New Roman" w:hAnsi="Times New Roman" w:cs="Times New Roman"/>
              </w:rPr>
              <w:br/>
              <w:t>правило. Формулируют тему и цель урока.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в тексте слова, соответствующие указанному признаку. Доказывают правильность своего выбора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 xml:space="preserve">решения, выполняют </w:t>
            </w:r>
            <w:r>
              <w:rPr>
                <w:rFonts w:ascii="Times New Roman" w:hAnsi="Times New Roman" w:cs="Times New Roman"/>
              </w:rPr>
              <w:br/>
              <w:t xml:space="preserve">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гром-коречевой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форме; </w:t>
            </w:r>
            <w:proofErr w:type="spellStart"/>
            <w:r>
              <w:rPr>
                <w:rFonts w:ascii="Times New Roman" w:hAnsi="Times New Roman" w:cs="Times New Roman"/>
              </w:rPr>
              <w:t>прини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мают учебную задачу, </w:t>
            </w:r>
            <w:r>
              <w:rPr>
                <w:rFonts w:ascii="Times New Roman" w:hAnsi="Times New Roman" w:cs="Times New Roman"/>
              </w:rPr>
              <w:br/>
              <w:t>сформулированную вместе с учителем.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</w:t>
            </w:r>
            <w:r>
              <w:rPr>
                <w:rFonts w:ascii="Times New Roman" w:hAnsi="Times New Roman" w:cs="Times New Roman"/>
              </w:rPr>
              <w:br/>
              <w:t>поставленной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вопросам, устный </w:t>
            </w:r>
            <w:r>
              <w:rPr>
                <w:rFonts w:ascii="Times New Roman" w:hAnsi="Times New Roman" w:cs="Times New Roman"/>
              </w:rPr>
              <w:br/>
              <w:t xml:space="preserve">монологический </w:t>
            </w:r>
            <w:r>
              <w:rPr>
                <w:rFonts w:ascii="Times New Roman" w:hAnsi="Times New Roman" w:cs="Times New Roman"/>
              </w:rPr>
              <w:br/>
              <w:t>ответ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231)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 </w:t>
            </w:r>
            <w:r>
              <w:rPr>
                <w:rFonts w:ascii="Times New Roman" w:hAnsi="Times New Roman" w:cs="Times New Roman"/>
              </w:rPr>
              <w:br/>
              <w:t xml:space="preserve">(чтение). </w:t>
            </w:r>
            <w:r>
              <w:rPr>
                <w:rFonts w:ascii="Times New Roman" w:hAnsi="Times New Roman" w:cs="Times New Roman"/>
              </w:rPr>
              <w:br/>
              <w:t xml:space="preserve">Практический </w:t>
            </w:r>
            <w:r>
              <w:rPr>
                <w:rFonts w:ascii="Times New Roman" w:hAnsi="Times New Roman" w:cs="Times New Roman"/>
              </w:rPr>
              <w:br/>
              <w:t>(письмо, упражнение в обозначении звукосочетаний буквосочетаниями)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Выполните упражнение 231: </w:t>
            </w:r>
            <w:r>
              <w:rPr>
                <w:rFonts w:ascii="Times New Roman" w:hAnsi="Times New Roman" w:cs="Times New Roman"/>
              </w:rPr>
              <w:br/>
              <w:t xml:space="preserve">замените звукосочетания </w:t>
            </w:r>
            <w:proofErr w:type="spellStart"/>
            <w:r>
              <w:rPr>
                <w:rFonts w:ascii="Times New Roman" w:hAnsi="Times New Roman" w:cs="Times New Roman"/>
              </w:rPr>
              <w:t>букво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сочетаниями. Объясните правильность выбора написания. 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выполнение задания: один учащийся выполняет работу на обратной стороне доски, 2–3 ученика могут выполнить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работу на листочках и сдать ее на проверку по окончании этого этапа урока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читают задание упражнения, вставляют пропущенные буквы, объясняют выбор написания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рассуждения, устанавливают причинно-следственные связи, делают выводы, </w:t>
            </w:r>
            <w:r>
              <w:rPr>
                <w:rFonts w:ascii="Times New Roman" w:hAnsi="Times New Roman" w:cs="Times New Roman"/>
              </w:rPr>
              <w:br/>
              <w:t>формулируют их.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оценивают мысли, </w:t>
            </w:r>
            <w:r>
              <w:rPr>
                <w:rFonts w:ascii="Times New Roman" w:hAnsi="Times New Roman" w:cs="Times New Roman"/>
              </w:rPr>
              <w:br/>
              <w:t>советы, предложения других людей, принимают их во внимание и пытаются учитывать в своей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(устный монологический ответ, правильное 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нения) 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с </w:t>
            </w:r>
            <w:proofErr w:type="spellStart"/>
            <w:r>
              <w:rPr>
                <w:rFonts w:ascii="Times New Roman" w:hAnsi="Times New Roman" w:cs="Times New Roman"/>
              </w:rPr>
              <w:t>сорокой-белобокой</w:t>
            </w:r>
            <w:proofErr w:type="spellEnd"/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Дружно делаем уроки.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писали и считали,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от этого устали.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Встали по порядку,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Сделаем зарядку.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Крылья расправляем,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комнате летаем. 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Приседаем столько раз,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Сколько пальчиков у нас.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Головою повертели,</w:t>
            </w:r>
          </w:p>
          <w:p w:rsidR="001936F0" w:rsidRDefault="001936F0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Снова за уроки сели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Выполнение упр. 158 в рабочей тетради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парах. Практический,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задания и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синоним к каждому словосочетанию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 </w:t>
            </w:r>
            <w:r>
              <w:rPr>
                <w:rFonts w:ascii="Times New Roman" w:hAnsi="Times New Roman" w:cs="Times New Roman"/>
              </w:rPr>
              <w:br/>
              <w:t xml:space="preserve">и по инструкциям, </w:t>
            </w:r>
            <w:proofErr w:type="spellStart"/>
            <w:r>
              <w:rPr>
                <w:rFonts w:ascii="Times New Roman" w:hAnsi="Times New Roman" w:cs="Times New Roman"/>
              </w:rPr>
              <w:t>содер-жащимся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задании.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задают вопросы, необходимые для организации собственной деятельности и сотрудничества с парт-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нером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Рисунок, </w:t>
            </w:r>
            <w:r>
              <w:rPr>
                <w:rFonts w:ascii="Times New Roman" w:hAnsi="Times New Roman" w:cs="Times New Roman"/>
              </w:rPr>
              <w:br/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письмо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159)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практический, письмо </w:t>
            </w:r>
            <w:r>
              <w:rPr>
                <w:rFonts w:ascii="Times New Roman" w:hAnsi="Times New Roman" w:cs="Times New Roman"/>
              </w:rPr>
              <w:br/>
              <w:t xml:space="preserve">(упражнение </w:t>
            </w:r>
            <w:r>
              <w:rPr>
                <w:rFonts w:ascii="Times New Roman" w:hAnsi="Times New Roman" w:cs="Times New Roman"/>
              </w:rPr>
              <w:br/>
              <w:t xml:space="preserve">в подборе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</w:t>
            </w:r>
            <w:r>
              <w:rPr>
                <w:rFonts w:ascii="Times New Roman" w:hAnsi="Times New Roman" w:cs="Times New Roman"/>
              </w:rPr>
              <w:br/>
              <w:t xml:space="preserve">задание упражнения (по рядам): 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1-й ряд – задание 1; 2-й ряд – </w:t>
            </w:r>
            <w:r>
              <w:rPr>
                <w:rFonts w:ascii="Times New Roman" w:hAnsi="Times New Roman" w:cs="Times New Roman"/>
              </w:rPr>
              <w:br/>
              <w:t>задание 2; 3-й ряд – задание 3.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заданием упражнения, выполняют его в соответствии с </w:t>
            </w:r>
            <w:proofErr w:type="spellStart"/>
            <w:r>
              <w:rPr>
                <w:rFonts w:ascii="Times New Roman" w:hAnsi="Times New Roman" w:cs="Times New Roman"/>
              </w:rPr>
              <w:t>указани-ем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учителя: 1-й ряд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признаков; осуществляют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(проверка </w:t>
            </w:r>
            <w:proofErr w:type="spellStart"/>
            <w:r>
              <w:rPr>
                <w:rFonts w:ascii="Times New Roman" w:hAnsi="Times New Roman" w:cs="Times New Roman"/>
              </w:rPr>
              <w:t>правиль-ности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вы-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 w:rsidP="00193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проверочных слов, классификация слов по орфограммам, разбор слов </w:t>
            </w:r>
            <w:r>
              <w:rPr>
                <w:rFonts w:ascii="Times New Roman" w:hAnsi="Times New Roman" w:cs="Times New Roman"/>
              </w:rPr>
              <w:br/>
              <w:t>по составу)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орфограммы были в основе распределения слов по группам? Есть ли что-то общее в </w:t>
            </w:r>
            <w:proofErr w:type="spellStart"/>
            <w:r>
              <w:rPr>
                <w:rFonts w:ascii="Times New Roman" w:hAnsi="Times New Roman" w:cs="Times New Roman"/>
              </w:rPr>
              <w:t>спо-собе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подбора проверочного слова в этих орфограммах?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 порядок разбора </w:t>
            </w:r>
            <w:r>
              <w:rPr>
                <w:rFonts w:ascii="Times New Roman" w:hAnsi="Times New Roman" w:cs="Times New Roman"/>
              </w:rPr>
              <w:br/>
              <w:t>слова по составу и представьте свои разборы выделенных слов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обозначает слова </w:t>
            </w:r>
            <w:r>
              <w:rPr>
                <w:rFonts w:ascii="Times New Roman" w:hAnsi="Times New Roman" w:cs="Times New Roman"/>
              </w:rPr>
              <w:br/>
              <w:t xml:space="preserve">цифрами 1 и 2 в соответствии с принадлежностью к орфограмме; 2-й ряд подчеркивает </w:t>
            </w:r>
            <w:proofErr w:type="spellStart"/>
            <w:r>
              <w:rPr>
                <w:rFonts w:ascii="Times New Roman" w:hAnsi="Times New Roman" w:cs="Times New Roman"/>
              </w:rPr>
              <w:t>непроиз-носимые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согласные; 3-й ряд </w:t>
            </w:r>
            <w:proofErr w:type="spellStart"/>
            <w:r>
              <w:rPr>
                <w:rFonts w:ascii="Times New Roman" w:hAnsi="Times New Roman" w:cs="Times New Roman"/>
              </w:rPr>
              <w:t>осуществ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ляет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разбор слов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анализ, синтез, сравнение языкового материала</w:t>
            </w:r>
            <w:r>
              <w:rPr>
                <w:rFonts w:ascii="Times New Roman" w:hAnsi="Times New Roman" w:cs="Times New Roman"/>
              </w:rPr>
              <w:br/>
              <w:t>по заданным критериям.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</w:t>
            </w:r>
            <w:r>
              <w:rPr>
                <w:rFonts w:ascii="Times New Roman" w:hAnsi="Times New Roman" w:cs="Times New Roman"/>
              </w:rPr>
              <w:br/>
              <w:t>поставленной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 xml:space="preserve">в тетради; монологический </w:t>
            </w:r>
            <w:r>
              <w:rPr>
                <w:rFonts w:ascii="Times New Roman" w:hAnsi="Times New Roman" w:cs="Times New Roman"/>
              </w:rPr>
              <w:br/>
              <w:t>ответ)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учебную задачу вы </w:t>
            </w:r>
            <w:r>
              <w:rPr>
                <w:rFonts w:ascii="Times New Roman" w:hAnsi="Times New Roman" w:cs="Times New Roman"/>
              </w:rPr>
              <w:br/>
              <w:t>решали?</w:t>
            </w:r>
            <w:r>
              <w:rPr>
                <w:rFonts w:ascii="Times New Roman" w:hAnsi="Times New Roman" w:cs="Times New Roman"/>
              </w:rPr>
              <w:br/>
              <w:t>– Удалось ли ее решить?</w:t>
            </w:r>
            <w:r>
              <w:rPr>
                <w:rFonts w:ascii="Times New Roman" w:hAnsi="Times New Roman" w:cs="Times New Roman"/>
              </w:rPr>
              <w:br/>
              <w:t xml:space="preserve">– В чем возникали затруднения </w:t>
            </w:r>
            <w:r>
              <w:rPr>
                <w:rFonts w:ascii="Times New Roman" w:hAnsi="Times New Roman" w:cs="Times New Roman"/>
              </w:rPr>
              <w:br/>
              <w:t>и удалось ли их преодолеть?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1936F0" w:rsidTr="001936F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>(учебник, упр. 232)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домашнее задание, обращает внимание на возможные трудности, проверяет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записи в дневниках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при необходимости задают уточняющие вопросы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F0" w:rsidRDefault="001936F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1936F0" w:rsidRDefault="001936F0" w:rsidP="001936F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1936F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75980"/>
    <w:rsid w:val="002956A0"/>
    <w:rsid w:val="002C2046"/>
    <w:rsid w:val="002C47FA"/>
    <w:rsid w:val="003D69AB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1936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1936F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1936F0"/>
    <w:rPr>
      <w:color w:val="000000"/>
      <w:sz w:val="20"/>
      <w:szCs w:val="20"/>
    </w:rPr>
  </w:style>
  <w:style w:type="character" w:customStyle="1" w:styleId="Heading">
    <w:name w:val="Heading"/>
    <w:uiPriority w:val="99"/>
    <w:rsid w:val="001936F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936F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936F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936F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936F0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2016-09-10T23:12:00Z</dcterms:created>
  <dcterms:modified xsi:type="dcterms:W3CDTF">2016-09-10T23:12:00Z</dcterms:modified>
</cp:coreProperties>
</file>